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CellSpacing w:w="15" w:type="dxa"/>
        <w:shd w:val="clear" w:color="auto" w:fill="FFFFFF"/>
        <w:tblCellMar>
          <w:left w:w="0" w:type="dxa"/>
          <w:right w:w="0" w:type="dxa"/>
        </w:tblCellMar>
        <w:tblLook w:val="04A0" w:firstRow="1" w:lastRow="0" w:firstColumn="1" w:lastColumn="0" w:noHBand="0" w:noVBand="1"/>
      </w:tblPr>
      <w:tblGrid>
        <w:gridCol w:w="4207"/>
        <w:gridCol w:w="4099"/>
      </w:tblGrid>
      <w:tr w:rsidR="00E07CD9" w:rsidRPr="00E07CD9" w:rsidTr="00E07CD9">
        <w:trPr>
          <w:tblCellSpacing w:w="15" w:type="dxa"/>
        </w:trPr>
        <w:tc>
          <w:tcPr>
            <w:tcW w:w="0" w:type="auto"/>
            <w:shd w:val="clear" w:color="auto" w:fill="FFFFFF"/>
            <w:hideMark/>
          </w:tcPr>
          <w:p w:rsidR="00E07CD9" w:rsidRPr="00E07CD9" w:rsidRDefault="00E07CD9" w:rsidP="00E07CD9">
            <w:pPr>
              <w:shd w:val="clear" w:color="auto" w:fill="FFFFFF"/>
              <w:bidi w:val="0"/>
              <w:spacing w:before="150" w:after="0" w:line="240" w:lineRule="auto"/>
              <w:rPr>
                <w:rFonts w:ascii="Times New Roman" w:eastAsia="Times New Roman" w:hAnsi="Times New Roman" w:cs="Times New Roman"/>
                <w:sz w:val="24"/>
                <w:szCs w:val="24"/>
              </w:rPr>
            </w:pPr>
            <w:r w:rsidRPr="00E07CD9">
              <w:rPr>
                <w:rFonts w:ascii="Verdana" w:eastAsia="Times New Roman" w:hAnsi="Verdana" w:cs="Times New Roman"/>
                <w:color w:val="444444"/>
                <w:sz w:val="24"/>
                <w:szCs w:val="24"/>
              </w:rPr>
              <w:t>Bid Information</w:t>
            </w:r>
          </w:p>
          <w:tbl>
            <w:tblPr>
              <w:tblW w:w="0" w:type="auto"/>
              <w:tblCellSpacing w:w="15" w:type="dxa"/>
              <w:tblCellMar>
                <w:left w:w="0" w:type="dxa"/>
                <w:right w:w="0" w:type="dxa"/>
              </w:tblCellMar>
              <w:tblLook w:val="04A0" w:firstRow="1" w:lastRow="0" w:firstColumn="1" w:lastColumn="0" w:noHBand="0" w:noVBand="1"/>
            </w:tblPr>
            <w:tblGrid>
              <w:gridCol w:w="1940"/>
              <w:gridCol w:w="2222"/>
            </w:tblGrid>
            <w:tr w:rsidR="00E07CD9" w:rsidRPr="00E07CD9">
              <w:trPr>
                <w:tblCellSpacing w:w="15" w:type="dxa"/>
              </w:trPr>
              <w:tc>
                <w:tcPr>
                  <w:tcW w:w="1875" w:type="dxa"/>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Type</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Request for Proposal</w:t>
                  </w:r>
                </w:p>
              </w:tc>
            </w:tr>
            <w:tr w:rsidR="00E07CD9" w:rsidRPr="00E07CD9">
              <w:trPr>
                <w:tblCellSpacing w:w="15" w:type="dxa"/>
              </w:trPr>
              <w:tc>
                <w:tcPr>
                  <w:tcW w:w="0" w:type="auto"/>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Status</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Issued</w:t>
                  </w:r>
                </w:p>
              </w:tc>
            </w:tr>
            <w:tr w:rsidR="00E07CD9" w:rsidRPr="00E07CD9">
              <w:trPr>
                <w:tblCellSpacing w:w="15" w:type="dxa"/>
              </w:trPr>
              <w:tc>
                <w:tcPr>
                  <w:tcW w:w="0" w:type="auto"/>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Number</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1187 (NBK Bahrain New HQ Project - Design &amp; Consultancy Services)</w:t>
                  </w:r>
                </w:p>
              </w:tc>
            </w:tr>
            <w:tr w:rsidR="00E07CD9" w:rsidRPr="00E07CD9">
              <w:trPr>
                <w:tblCellSpacing w:w="15" w:type="dxa"/>
              </w:trPr>
              <w:tc>
                <w:tcPr>
                  <w:tcW w:w="0" w:type="auto"/>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Issue Date &amp; Time</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10/19/2023 12:14:37 PM (AST)</w:t>
                  </w:r>
                </w:p>
              </w:tc>
            </w:tr>
            <w:tr w:rsidR="00E07CD9" w:rsidRPr="00E07CD9">
              <w:trPr>
                <w:tblCellSpacing w:w="15" w:type="dxa"/>
              </w:trPr>
              <w:tc>
                <w:tcPr>
                  <w:tcW w:w="0" w:type="auto"/>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Close Date &amp; Time</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11/21/2023 12:00:00 PM (AST)</w:t>
                  </w:r>
                </w:p>
              </w:tc>
            </w:tr>
            <w:tr w:rsidR="00E07CD9" w:rsidRPr="00E07CD9">
              <w:trPr>
                <w:tblCellSpacing w:w="15" w:type="dxa"/>
              </w:trPr>
              <w:tc>
                <w:tcPr>
                  <w:tcW w:w="0" w:type="auto"/>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Time Left</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31 days 21 hours 41 minutes 38 seconds</w:t>
                  </w:r>
                </w:p>
              </w:tc>
            </w:tr>
            <w:tr w:rsidR="00E07CD9" w:rsidRPr="00E07CD9">
              <w:trPr>
                <w:tblCellSpacing w:w="15" w:type="dxa"/>
              </w:trPr>
              <w:tc>
                <w:tcPr>
                  <w:tcW w:w="0" w:type="auto"/>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Notes</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shd w:val="clear" w:color="auto" w:fill="FFFFFF"/>
                    </w:rPr>
                    <w:t>National Bank of Kuwait (NBK) is pleased to solicit request for proposals (RFP) for the Design and Consultancy Services of NBK Bahrain New HQ Project located at Seef District, Manama, Bahrain.</w:t>
                  </w:r>
                </w:p>
              </w:tc>
            </w:tr>
          </w:tbl>
          <w:p w:rsidR="00E07CD9" w:rsidRPr="00E07CD9" w:rsidRDefault="00E07CD9" w:rsidP="00E07CD9">
            <w:pPr>
              <w:bidi w:val="0"/>
              <w:spacing w:after="0" w:line="240" w:lineRule="auto"/>
              <w:rPr>
                <w:rFonts w:ascii="Times New Roman" w:eastAsia="Times New Roman" w:hAnsi="Times New Roman" w:cs="Times New Roman"/>
                <w:sz w:val="24"/>
                <w:szCs w:val="24"/>
              </w:rPr>
            </w:pPr>
          </w:p>
        </w:tc>
        <w:tc>
          <w:tcPr>
            <w:tcW w:w="0" w:type="auto"/>
            <w:shd w:val="clear" w:color="auto" w:fill="FFFFFF"/>
            <w:tcMar>
              <w:top w:w="0" w:type="dxa"/>
              <w:left w:w="450" w:type="dxa"/>
              <w:bottom w:w="0" w:type="dxa"/>
              <w:right w:w="0" w:type="dxa"/>
            </w:tcMar>
            <w:hideMark/>
          </w:tcPr>
          <w:p w:rsidR="00E07CD9" w:rsidRPr="00E07CD9" w:rsidRDefault="00E07CD9" w:rsidP="00E07CD9">
            <w:pPr>
              <w:shd w:val="clear" w:color="auto" w:fill="FFFFFF"/>
              <w:bidi w:val="0"/>
              <w:spacing w:before="150" w:after="0" w:line="240" w:lineRule="auto"/>
              <w:rPr>
                <w:rFonts w:ascii="Times New Roman" w:eastAsia="Times New Roman" w:hAnsi="Times New Roman" w:cs="Times New Roman"/>
                <w:sz w:val="24"/>
                <w:szCs w:val="24"/>
              </w:rPr>
            </w:pPr>
            <w:r w:rsidRPr="00E07CD9">
              <w:rPr>
                <w:rFonts w:ascii="Verdana" w:eastAsia="Times New Roman" w:hAnsi="Verdana" w:cs="Times New Roman"/>
                <w:color w:val="444444"/>
                <w:sz w:val="24"/>
                <w:szCs w:val="24"/>
              </w:rPr>
              <w:t>Contact Information</w:t>
            </w:r>
          </w:p>
          <w:tbl>
            <w:tblPr>
              <w:tblW w:w="0" w:type="auto"/>
              <w:tblCellSpacing w:w="15" w:type="dxa"/>
              <w:tblCellMar>
                <w:left w:w="0" w:type="dxa"/>
                <w:right w:w="0" w:type="dxa"/>
              </w:tblCellMar>
              <w:tblLook w:val="04A0" w:firstRow="1" w:lastRow="0" w:firstColumn="1" w:lastColumn="0" w:noHBand="0" w:noVBand="1"/>
            </w:tblPr>
            <w:tblGrid>
              <w:gridCol w:w="1940"/>
              <w:gridCol w:w="1664"/>
            </w:tblGrid>
            <w:tr w:rsidR="00E07CD9" w:rsidRPr="00E07CD9">
              <w:trPr>
                <w:tblCellSpacing w:w="15" w:type="dxa"/>
              </w:trPr>
              <w:tc>
                <w:tcPr>
                  <w:tcW w:w="1875" w:type="dxa"/>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Name</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Mr. Jodie Mendes Cost Controller</w:t>
                  </w:r>
                </w:p>
              </w:tc>
            </w:tr>
            <w:tr w:rsidR="00E07CD9" w:rsidRPr="00E07CD9">
              <w:trPr>
                <w:tblCellSpacing w:w="15" w:type="dxa"/>
              </w:trPr>
              <w:tc>
                <w:tcPr>
                  <w:tcW w:w="0" w:type="auto"/>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Address</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New Head Office</w:t>
                  </w:r>
                  <w:r w:rsidRPr="00E07CD9">
                    <w:rPr>
                      <w:rFonts w:ascii="Times New Roman" w:eastAsia="Times New Roman" w:hAnsi="Times New Roman" w:cs="Times New Roman"/>
                      <w:color w:val="444444"/>
                      <w:sz w:val="20"/>
                      <w:szCs w:val="20"/>
                    </w:rPr>
                    <w:br/>
                    <w:t>Al-Shuhada Street</w:t>
                  </w:r>
                  <w:r w:rsidRPr="00E07CD9">
                    <w:rPr>
                      <w:rFonts w:ascii="Times New Roman" w:eastAsia="Times New Roman" w:hAnsi="Times New Roman" w:cs="Times New Roman"/>
                      <w:color w:val="444444"/>
                      <w:sz w:val="20"/>
                      <w:szCs w:val="20"/>
                    </w:rPr>
                    <w:br/>
                    <w:t>Sharq 13001 KWT</w:t>
                  </w:r>
                </w:p>
              </w:tc>
            </w:tr>
            <w:tr w:rsidR="00E07CD9" w:rsidRPr="00E07CD9">
              <w:trPr>
                <w:tblCellSpacing w:w="15" w:type="dxa"/>
              </w:trPr>
              <w:tc>
                <w:tcPr>
                  <w:tcW w:w="0" w:type="auto"/>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Phone</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22295313</w:t>
                  </w:r>
                </w:p>
              </w:tc>
            </w:tr>
            <w:tr w:rsidR="00E07CD9" w:rsidRPr="00E07CD9">
              <w:trPr>
                <w:tblCellSpacing w:w="15" w:type="dxa"/>
              </w:trPr>
              <w:tc>
                <w:tcPr>
                  <w:tcW w:w="0" w:type="auto"/>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Fax</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after="0" w:line="240" w:lineRule="auto"/>
                    <w:rPr>
                      <w:rFonts w:ascii="Times New Roman" w:eastAsia="Times New Roman" w:hAnsi="Times New Roman" w:cs="Times New Roman"/>
                      <w:sz w:val="24"/>
                      <w:szCs w:val="24"/>
                    </w:rPr>
                  </w:pPr>
                </w:p>
              </w:tc>
            </w:tr>
            <w:tr w:rsidR="00E07CD9" w:rsidRPr="00E07CD9">
              <w:trPr>
                <w:tblCellSpacing w:w="15" w:type="dxa"/>
              </w:trPr>
              <w:tc>
                <w:tcPr>
                  <w:tcW w:w="0" w:type="auto"/>
                  <w:tcBorders>
                    <w:top w:val="single" w:sz="8" w:space="0" w:color="FFFFFF"/>
                    <w:left w:val="nil"/>
                    <w:bottom w:val="nil"/>
                    <w:right w:val="single" w:sz="8" w:space="0" w:color="FFFFFF"/>
                  </w:tcBorders>
                  <w:shd w:val="clear" w:color="auto" w:fill="EEEEEE"/>
                  <w:noWrap/>
                  <w:tcMar>
                    <w:top w:w="75" w:type="dxa"/>
                    <w:left w:w="75" w:type="dxa"/>
                    <w:bottom w:w="75" w:type="dxa"/>
                    <w:right w:w="150"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Email</w:t>
                  </w:r>
                </w:p>
              </w:tc>
              <w:tc>
                <w:tcPr>
                  <w:tcW w:w="0" w:type="auto"/>
                  <w:shd w:val="clear" w:color="auto" w:fill="FFFFFF"/>
                  <w:tcMar>
                    <w:top w:w="90" w:type="dxa"/>
                    <w:left w:w="90" w:type="dxa"/>
                    <w:bottom w:w="75" w:type="dxa"/>
                    <w:right w:w="0"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color w:val="444444"/>
                      <w:sz w:val="20"/>
                      <w:szCs w:val="20"/>
                    </w:rPr>
                    <w:t>jodiem@nbk.com</w:t>
                  </w:r>
                </w:p>
              </w:tc>
            </w:tr>
          </w:tbl>
          <w:p w:rsidR="00E07CD9" w:rsidRPr="00E07CD9" w:rsidRDefault="00E07CD9" w:rsidP="00E07CD9">
            <w:pPr>
              <w:bidi w:val="0"/>
              <w:spacing w:after="0" w:line="240" w:lineRule="auto"/>
              <w:rPr>
                <w:rFonts w:ascii="Times New Roman" w:eastAsia="Times New Roman" w:hAnsi="Times New Roman" w:cs="Times New Roman"/>
                <w:sz w:val="24"/>
                <w:szCs w:val="24"/>
              </w:rPr>
            </w:pPr>
          </w:p>
        </w:tc>
      </w:tr>
    </w:tbl>
    <w:p w:rsidR="00E07CD9" w:rsidRPr="00E07CD9" w:rsidRDefault="00E07CD9" w:rsidP="00E07CD9">
      <w:pPr>
        <w:shd w:val="clear" w:color="auto" w:fill="FFFFFF"/>
        <w:bidi w:val="0"/>
        <w:spacing w:before="150" w:after="0" w:line="240" w:lineRule="auto"/>
        <w:rPr>
          <w:rFonts w:ascii="Times New Roman" w:eastAsia="Times New Roman" w:hAnsi="Times New Roman" w:cs="Times New Roman"/>
          <w:sz w:val="24"/>
          <w:szCs w:val="24"/>
        </w:rPr>
      </w:pPr>
      <w:r w:rsidRPr="00E07CD9">
        <w:rPr>
          <w:rFonts w:ascii="Verdana" w:eastAsia="Times New Roman" w:hAnsi="Verdana" w:cs="Times New Roman"/>
          <w:color w:val="444444"/>
          <w:sz w:val="24"/>
          <w:szCs w:val="24"/>
        </w:rPr>
        <w:t>Bid Documents</w:t>
      </w:r>
    </w:p>
    <w:tbl>
      <w:tblPr>
        <w:tblW w:w="19080" w:type="dxa"/>
        <w:tblCellSpacing w:w="15" w:type="dxa"/>
        <w:tblCellMar>
          <w:left w:w="0" w:type="dxa"/>
          <w:right w:w="0" w:type="dxa"/>
        </w:tblCellMar>
        <w:tblLook w:val="04A0" w:firstRow="1" w:lastRow="0" w:firstColumn="1" w:lastColumn="0" w:noHBand="0" w:noVBand="1"/>
      </w:tblPr>
      <w:tblGrid>
        <w:gridCol w:w="15313"/>
        <w:gridCol w:w="3767"/>
      </w:tblGrid>
      <w:tr w:rsidR="00E07CD9" w:rsidRPr="00E07CD9" w:rsidTr="00E07CD9">
        <w:trPr>
          <w:tblHeader/>
          <w:tblCellSpacing w:w="15" w:type="dxa"/>
        </w:trPr>
        <w:tc>
          <w:tcPr>
            <w:tcW w:w="0" w:type="auto"/>
            <w:tcBorders>
              <w:top w:val="nil"/>
              <w:left w:val="nil"/>
              <w:bottom w:val="single" w:sz="8" w:space="0" w:color="E0E0E0"/>
              <w:right w:val="nil"/>
            </w:tcBorders>
            <w:shd w:val="clear" w:color="auto" w:fill="FFFFFF"/>
            <w:noWrap/>
            <w:tcMar>
              <w:top w:w="45" w:type="dxa"/>
              <w:left w:w="90" w:type="dxa"/>
              <w:bottom w:w="45" w:type="dxa"/>
              <w:right w:w="75" w:type="dxa"/>
            </w:tcMar>
            <w:vAlign w:val="cente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Segoe UI" w:eastAsia="Times New Roman" w:hAnsi="Segoe UI" w:cs="Segoe UI"/>
                <w:color w:val="444444"/>
                <w:sz w:val="18"/>
                <w:szCs w:val="18"/>
              </w:rPr>
              <w:t>Document name</w:t>
            </w:r>
          </w:p>
        </w:tc>
        <w:tc>
          <w:tcPr>
            <w:tcW w:w="0" w:type="auto"/>
            <w:tcBorders>
              <w:top w:val="nil"/>
              <w:left w:val="nil"/>
              <w:bottom w:val="single" w:sz="8" w:space="0" w:color="E0E0E0"/>
              <w:right w:val="nil"/>
            </w:tcBorders>
            <w:shd w:val="clear" w:color="auto" w:fill="FFFFFF"/>
            <w:noWrap/>
            <w:tcMar>
              <w:top w:w="45" w:type="dxa"/>
              <w:left w:w="75" w:type="dxa"/>
              <w:bottom w:w="45" w:type="dxa"/>
              <w:right w:w="75" w:type="dxa"/>
            </w:tcMar>
            <w:vAlign w:val="cente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Segoe UI" w:eastAsia="Times New Roman" w:hAnsi="Segoe UI" w:cs="Segoe UI"/>
                <w:color w:val="444444"/>
                <w:sz w:val="18"/>
                <w:szCs w:val="18"/>
              </w:rPr>
              <w:t>Format</w:t>
            </w:r>
          </w:p>
        </w:tc>
      </w:tr>
      <w:tr w:rsidR="00E07CD9" w:rsidRPr="00E07CD9" w:rsidTr="00E07CD9">
        <w:trPr>
          <w:tblCellSpacing w:w="15" w:type="dxa"/>
        </w:trPr>
        <w:tc>
          <w:tcPr>
            <w:tcW w:w="15268" w:type="dxa"/>
            <w:tcBorders>
              <w:top w:val="single" w:sz="8" w:space="0" w:color="EEEEEE"/>
              <w:left w:val="nil"/>
              <w:bottom w:val="nil"/>
              <w:right w:val="single" w:sz="8" w:space="0" w:color="FFFFFF"/>
            </w:tcBorders>
            <w:tcMar>
              <w:top w:w="45" w:type="dxa"/>
              <w:left w:w="90" w:type="dxa"/>
              <w:bottom w:w="30" w:type="dxa"/>
              <w:right w:w="75"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hyperlink r:id="rId4" w:history="1">
              <w:r w:rsidRPr="00E07CD9">
                <w:rPr>
                  <w:rFonts w:ascii="Segoe UI" w:eastAsia="Times New Roman" w:hAnsi="Segoe UI" w:cs="Segoe UI"/>
                  <w:color w:val="256BDA"/>
                  <w:sz w:val="18"/>
                  <w:szCs w:val="18"/>
                  <w:u w:val="single"/>
                </w:rPr>
                <w:t>Bid Invitation</w:t>
              </w:r>
            </w:hyperlink>
            <w:r w:rsidRPr="00E07CD9">
              <w:rPr>
                <w:rFonts w:ascii="Segoe UI" w:eastAsia="Times New Roman" w:hAnsi="Segoe UI" w:cs="Segoe UI"/>
                <w:sz w:val="18"/>
                <w:szCs w:val="18"/>
              </w:rPr>
              <w:t> </w:t>
            </w:r>
          </w:p>
        </w:tc>
        <w:tc>
          <w:tcPr>
            <w:tcW w:w="3722" w:type="dxa"/>
            <w:tcBorders>
              <w:top w:val="single" w:sz="8" w:space="0" w:color="EEEEEE"/>
              <w:left w:val="single" w:sz="8" w:space="0" w:color="FFFFFF"/>
              <w:bottom w:val="nil"/>
              <w:right w:val="single" w:sz="8" w:space="0" w:color="FFFFFF"/>
            </w:tcBorders>
            <w:tcMar>
              <w:top w:w="45" w:type="dxa"/>
              <w:left w:w="75" w:type="dxa"/>
              <w:bottom w:w="30" w:type="dxa"/>
              <w:right w:w="75"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Segoe UI" w:eastAsia="Times New Roman" w:hAnsi="Segoe UI" w:cs="Segoe UI"/>
                <w:sz w:val="18"/>
                <w:szCs w:val="18"/>
              </w:rPr>
              <w:t>Acrobat / PDF </w:t>
            </w:r>
            <w:r w:rsidRPr="00E07CD9">
              <w:rPr>
                <w:rFonts w:ascii="Segoe UI" w:eastAsia="Times New Roman" w:hAnsi="Segoe UI" w:cs="Segoe UI"/>
                <w:noProof/>
                <w:sz w:val="18"/>
                <w:szCs w:val="18"/>
              </w:rPr>
              <mc:AlternateContent>
                <mc:Choice Requires="wps">
                  <w:drawing>
                    <wp:inline distT="0" distB="0" distL="0" distR="0" wp14:anchorId="359B2464" wp14:editId="7FC8C7A1">
                      <wp:extent cx="140970" cy="140970"/>
                      <wp:effectExtent l="0" t="0" r="0" b="0"/>
                      <wp:docPr id="1" name="Picture 1" descr="Description: https://nbkengineering.ionwave.net/images/icons/doctype_PDF.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40970" cy="1409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606B17" id="Picture 1" o:spid="_x0000_s1026" alt="Description: https://nbkengineering.ionwave.net/images/icons/doctype_PDF.png" style="width:11.1pt;height:1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" filled="f" stroked="f">
                      <o:lock v:ext="edit" aspectratio="t"/>
                      <w10:wrap anchorx="page"/>
                      <w10:anchorlock/>
                    </v:rect>
                  </w:pict>
                </mc:Fallback>
              </mc:AlternateContent>
            </w:r>
          </w:p>
        </w:tc>
      </w:tr>
    </w:tbl>
    <w:p w:rsidR="00E07CD9" w:rsidRPr="00E07CD9" w:rsidRDefault="00E07CD9" w:rsidP="00E07CD9">
      <w:pPr>
        <w:shd w:val="clear" w:color="auto" w:fill="FFFFFF"/>
        <w:bidi w:val="0"/>
        <w:spacing w:before="150" w:after="0" w:line="240" w:lineRule="auto"/>
        <w:rPr>
          <w:rFonts w:ascii="Times New Roman" w:eastAsia="Times New Roman" w:hAnsi="Times New Roman" w:cs="Times New Roman"/>
          <w:sz w:val="24"/>
          <w:szCs w:val="24"/>
        </w:rPr>
      </w:pPr>
      <w:r w:rsidRPr="00E07CD9">
        <w:rPr>
          <w:rFonts w:ascii="Verdana" w:eastAsia="Times New Roman" w:hAnsi="Verdana" w:cs="Times New Roman"/>
          <w:color w:val="444444"/>
          <w:sz w:val="24"/>
          <w:szCs w:val="24"/>
        </w:rPr>
        <w:t>Bid Attachments</w:t>
      </w:r>
    </w:p>
    <w:tbl>
      <w:tblPr>
        <w:tblW w:w="19080" w:type="dxa"/>
        <w:tblCellSpacing w:w="15" w:type="dxa"/>
        <w:tblCellMar>
          <w:left w:w="0" w:type="dxa"/>
          <w:right w:w="0" w:type="dxa"/>
        </w:tblCellMar>
        <w:tblLook w:val="04A0" w:firstRow="1" w:lastRow="0" w:firstColumn="1" w:lastColumn="0" w:noHBand="0" w:noVBand="1"/>
      </w:tblPr>
      <w:tblGrid>
        <w:gridCol w:w="8546"/>
        <w:gridCol w:w="8272"/>
        <w:gridCol w:w="2262"/>
      </w:tblGrid>
      <w:tr w:rsidR="00E07CD9" w:rsidRPr="00E07CD9" w:rsidTr="00E07CD9">
        <w:trPr>
          <w:tblHeader/>
          <w:tblCellSpacing w:w="15" w:type="dxa"/>
        </w:trPr>
        <w:tc>
          <w:tcPr>
            <w:tcW w:w="0" w:type="auto"/>
            <w:tcBorders>
              <w:top w:val="nil"/>
              <w:left w:val="nil"/>
              <w:bottom w:val="single" w:sz="8" w:space="0" w:color="E0E0E0"/>
              <w:right w:val="nil"/>
            </w:tcBorders>
            <w:shd w:val="clear" w:color="auto" w:fill="FFFFFF"/>
            <w:noWrap/>
            <w:tcMar>
              <w:top w:w="45" w:type="dxa"/>
              <w:left w:w="90" w:type="dxa"/>
              <w:bottom w:w="45" w:type="dxa"/>
              <w:right w:w="75" w:type="dxa"/>
            </w:tcMar>
            <w:vAlign w:val="cente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Segoe UI" w:eastAsia="Times New Roman" w:hAnsi="Segoe UI" w:cs="Segoe UI"/>
                <w:color w:val="444444"/>
                <w:sz w:val="18"/>
                <w:szCs w:val="18"/>
              </w:rPr>
              <w:t>File Name</w:t>
            </w:r>
          </w:p>
        </w:tc>
        <w:tc>
          <w:tcPr>
            <w:tcW w:w="0" w:type="auto"/>
            <w:tcBorders>
              <w:top w:val="nil"/>
              <w:left w:val="nil"/>
              <w:bottom w:val="single" w:sz="8" w:space="0" w:color="E0E0E0"/>
              <w:right w:val="nil"/>
            </w:tcBorders>
            <w:shd w:val="clear" w:color="auto" w:fill="FFFFFF"/>
            <w:noWrap/>
            <w:tcMar>
              <w:top w:w="45" w:type="dxa"/>
              <w:left w:w="75" w:type="dxa"/>
              <w:bottom w:w="45" w:type="dxa"/>
              <w:right w:w="75" w:type="dxa"/>
            </w:tcMar>
            <w:vAlign w:val="cente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hyperlink r:id="rId5" w:tooltip="Click here to sort" w:history="1">
              <w:r w:rsidRPr="00E07CD9">
                <w:rPr>
                  <w:rFonts w:ascii="Segoe UI" w:eastAsia="Times New Roman" w:hAnsi="Segoe UI" w:cs="Segoe UI"/>
                  <w:color w:val="444444"/>
                  <w:sz w:val="18"/>
                  <w:szCs w:val="18"/>
                  <w:u w:val="single"/>
                </w:rPr>
                <w:t>Description</w:t>
              </w:r>
            </w:hyperlink>
          </w:p>
        </w:tc>
        <w:tc>
          <w:tcPr>
            <w:tcW w:w="0" w:type="auto"/>
            <w:tcBorders>
              <w:top w:val="nil"/>
              <w:left w:val="nil"/>
              <w:bottom w:val="single" w:sz="8" w:space="0" w:color="E0E0E0"/>
              <w:right w:val="nil"/>
            </w:tcBorders>
            <w:shd w:val="clear" w:color="auto" w:fill="FFFFFF"/>
            <w:noWrap/>
            <w:tcMar>
              <w:top w:w="45" w:type="dxa"/>
              <w:left w:w="75" w:type="dxa"/>
              <w:bottom w:w="45" w:type="dxa"/>
              <w:right w:w="75" w:type="dxa"/>
            </w:tcMar>
            <w:vAlign w:val="cente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hyperlink r:id="rId6" w:tooltip="Click here to sort" w:history="1">
              <w:r w:rsidRPr="00E07CD9">
                <w:rPr>
                  <w:rFonts w:ascii="Segoe UI" w:eastAsia="Times New Roman" w:hAnsi="Segoe UI" w:cs="Segoe UI"/>
                  <w:color w:val="444444"/>
                  <w:sz w:val="18"/>
                  <w:szCs w:val="18"/>
                  <w:u w:val="single"/>
                </w:rPr>
                <w:t>File Size</w:t>
              </w:r>
            </w:hyperlink>
          </w:p>
        </w:tc>
      </w:tr>
      <w:tr w:rsidR="00E07CD9" w:rsidRPr="00E07CD9" w:rsidTr="00E07CD9">
        <w:trPr>
          <w:tblCellSpacing w:w="15" w:type="dxa"/>
        </w:trPr>
        <w:tc>
          <w:tcPr>
            <w:tcW w:w="8501" w:type="dxa"/>
            <w:tcBorders>
              <w:top w:val="single" w:sz="8" w:space="0" w:color="EEEEEE"/>
              <w:left w:val="nil"/>
              <w:bottom w:val="nil"/>
              <w:right w:val="single" w:sz="8" w:space="0" w:color="FFFFFF"/>
            </w:tcBorders>
            <w:tcMar>
              <w:top w:w="45" w:type="dxa"/>
              <w:left w:w="90" w:type="dxa"/>
              <w:bottom w:w="30" w:type="dxa"/>
              <w:right w:w="75"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Segoe UI" w:eastAsia="Times New Roman" w:hAnsi="Segoe UI" w:cs="Segoe UI"/>
                <w:sz w:val="18"/>
                <w:szCs w:val="18"/>
              </w:rPr>
              <w:t>RFP - NBK Bahrain New HQ.pdf (please login to view this document)</w:t>
            </w:r>
          </w:p>
        </w:tc>
        <w:tc>
          <w:tcPr>
            <w:tcW w:w="8242" w:type="dxa"/>
            <w:tcBorders>
              <w:top w:val="single" w:sz="8" w:space="0" w:color="EEEEEE"/>
              <w:left w:val="single" w:sz="8" w:space="0" w:color="FFFFFF"/>
              <w:bottom w:val="nil"/>
              <w:right w:val="single" w:sz="8" w:space="0" w:color="FFFFFF"/>
            </w:tcBorders>
            <w:tcMar>
              <w:top w:w="45" w:type="dxa"/>
              <w:left w:w="75" w:type="dxa"/>
              <w:bottom w:w="30" w:type="dxa"/>
              <w:right w:w="75" w:type="dxa"/>
            </w:tcMar>
            <w:hideMark/>
          </w:tcPr>
          <w:p w:rsidR="00E07CD9" w:rsidRPr="00E07CD9" w:rsidRDefault="00E07CD9" w:rsidP="00E07CD9">
            <w:pPr>
              <w:bidi w:val="0"/>
              <w:spacing w:before="100" w:beforeAutospacing="1" w:after="0" w:line="240" w:lineRule="auto"/>
              <w:rPr>
                <w:rFonts w:ascii="Times New Roman" w:eastAsia="Times New Roman" w:hAnsi="Times New Roman" w:cs="Times New Roman"/>
                <w:sz w:val="24"/>
                <w:szCs w:val="24"/>
              </w:rPr>
            </w:pPr>
            <w:r w:rsidRPr="00E07CD9">
              <w:rPr>
                <w:rFonts w:ascii="Segoe UI" w:eastAsia="Times New Roman" w:hAnsi="Segoe UI" w:cs="Segoe UI"/>
                <w:sz w:val="18"/>
                <w:szCs w:val="18"/>
              </w:rPr>
              <w:t>Bidder must download the RFP, fill where necessary and upload the document.</w:t>
            </w:r>
          </w:p>
        </w:tc>
        <w:tc>
          <w:tcPr>
            <w:tcW w:w="2217" w:type="dxa"/>
            <w:tcBorders>
              <w:top w:val="single" w:sz="8" w:space="0" w:color="EEEEEE"/>
              <w:left w:val="single" w:sz="8" w:space="0" w:color="FFFFFF"/>
              <w:bottom w:val="nil"/>
              <w:right w:val="single" w:sz="8" w:space="0" w:color="FFFFFF"/>
            </w:tcBorders>
            <w:tcMar>
              <w:top w:w="45" w:type="dxa"/>
              <w:left w:w="75" w:type="dxa"/>
              <w:bottom w:w="30" w:type="dxa"/>
              <w:right w:w="75" w:type="dxa"/>
            </w:tcMar>
            <w:hideMark/>
          </w:tcPr>
          <w:p w:rsidR="00E07CD9" w:rsidRPr="00E07CD9" w:rsidRDefault="00E07CD9" w:rsidP="00E07CD9">
            <w:pPr>
              <w:bidi w:val="0"/>
              <w:spacing w:before="100" w:beforeAutospacing="1" w:after="0" w:line="240" w:lineRule="auto"/>
              <w:jc w:val="right"/>
              <w:rPr>
                <w:rFonts w:ascii="Times New Roman" w:eastAsia="Times New Roman" w:hAnsi="Times New Roman" w:cs="Times New Roman"/>
                <w:sz w:val="24"/>
                <w:szCs w:val="24"/>
              </w:rPr>
            </w:pPr>
            <w:r w:rsidRPr="00E07CD9">
              <w:rPr>
                <w:rFonts w:ascii="Segoe UI" w:eastAsia="Times New Roman" w:hAnsi="Segoe UI" w:cs="Segoe UI"/>
                <w:sz w:val="18"/>
                <w:szCs w:val="18"/>
              </w:rPr>
              <w:t>1.59 MB</w:t>
            </w:r>
          </w:p>
        </w:tc>
      </w:tr>
    </w:tbl>
    <w:p w:rsidR="00E07CD9" w:rsidRPr="00E07CD9" w:rsidRDefault="00E07CD9" w:rsidP="00E07CD9">
      <w:pPr>
        <w:bidi w:val="0"/>
        <w:spacing w:before="100" w:beforeAutospacing="1" w:after="100" w:afterAutospacing="1" w:line="240" w:lineRule="auto"/>
        <w:rPr>
          <w:rFonts w:ascii="Times New Roman" w:eastAsia="Times New Roman" w:hAnsi="Times New Roman" w:cs="Times New Roman"/>
          <w:sz w:val="24"/>
          <w:szCs w:val="24"/>
        </w:rPr>
      </w:pPr>
      <w:r w:rsidRPr="00E07CD9">
        <w:rPr>
          <w:rFonts w:ascii="Times New Roman" w:eastAsia="Times New Roman" w:hAnsi="Times New Roman" w:cs="Times New Roman"/>
          <w:sz w:val="24"/>
          <w:szCs w:val="24"/>
        </w:rPr>
        <w:t> </w:t>
      </w:r>
    </w:p>
    <w:p w:rsidR="002C6818" w:rsidRDefault="002C6818">
      <w:bookmarkStart w:id="0" w:name="_GoBack"/>
      <w:bookmarkEnd w:id="0"/>
    </w:p>
    <w:sectPr w:rsidR="002C6818" w:rsidSect="00657E9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oNotDisplayPageBoundaries/>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7CD9"/>
    <w:rsid w:val="002C6818"/>
    <w:rsid w:val="00657E99"/>
    <w:rsid w:val="00C07817"/>
    <w:rsid w:val="00E07C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4035B7-B61E-445C-8C27-675574A1E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1142348">
      <w:bodyDiv w:val="1"/>
      <w:marLeft w:val="0"/>
      <w:marRight w:val="0"/>
      <w:marTop w:val="0"/>
      <w:marBottom w:val="0"/>
      <w:divBdr>
        <w:top w:val="none" w:sz="0" w:space="0" w:color="auto"/>
        <w:left w:val="none" w:sz="0" w:space="0" w:color="auto"/>
        <w:bottom w:val="none" w:sz="0" w:space="0" w:color="auto"/>
        <w:right w:val="none" w:sz="0" w:space="0" w:color="auto"/>
      </w:divBdr>
      <w:divsChild>
        <w:div w:id="1916740092">
          <w:marLeft w:val="0"/>
          <w:marRight w:val="0"/>
          <w:marTop w:val="0"/>
          <w:marBottom w:val="0"/>
          <w:divBdr>
            <w:top w:val="none" w:sz="0" w:space="0" w:color="auto"/>
            <w:left w:val="none" w:sz="0" w:space="0" w:color="auto"/>
            <w:bottom w:val="single" w:sz="8" w:space="3" w:color="444444"/>
            <w:right w:val="none" w:sz="0" w:space="0" w:color="auto"/>
          </w:divBdr>
        </w:div>
        <w:div w:id="635070342">
          <w:marLeft w:val="0"/>
          <w:marRight w:val="0"/>
          <w:marTop w:val="0"/>
          <w:marBottom w:val="0"/>
          <w:divBdr>
            <w:top w:val="none" w:sz="0" w:space="0" w:color="auto"/>
            <w:left w:val="none" w:sz="0" w:space="0" w:color="auto"/>
            <w:bottom w:val="single" w:sz="8" w:space="3" w:color="444444"/>
            <w:right w:val="none" w:sz="0" w:space="0" w:color="auto"/>
          </w:divBdr>
        </w:div>
        <w:div w:id="1302152384">
          <w:marLeft w:val="0"/>
          <w:marRight w:val="0"/>
          <w:marTop w:val="0"/>
          <w:marBottom w:val="0"/>
          <w:divBdr>
            <w:top w:val="none" w:sz="0" w:space="0" w:color="auto"/>
            <w:left w:val="none" w:sz="0" w:space="0" w:color="auto"/>
            <w:bottom w:val="single" w:sz="8" w:space="3" w:color="444444"/>
            <w:right w:val="none" w:sz="0" w:space="0" w:color="auto"/>
          </w:divBdr>
        </w:div>
        <w:div w:id="1857379420">
          <w:marLeft w:val="0"/>
          <w:marRight w:val="0"/>
          <w:marTop w:val="0"/>
          <w:marBottom w:val="0"/>
          <w:divBdr>
            <w:top w:val="none" w:sz="0" w:space="0" w:color="auto"/>
            <w:left w:val="none" w:sz="0" w:space="0" w:color="auto"/>
            <w:bottom w:val="single" w:sz="8" w:space="3" w:color="444444"/>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__doPostBack('rgBidAttachments$ctl00$ctl02$ctl01$ctl01','')" TargetMode="External"/><Relationship Id="rId5" Type="http://schemas.openxmlformats.org/officeDocument/2006/relationships/hyperlink" Target="javascript:__doPostBack('rgBidAttachments$ctl00$ctl02$ctl01$ctl00','')" TargetMode="External"/><Relationship Id="rId4" Type="http://schemas.openxmlformats.org/officeDocument/2006/relationships/hyperlink" Target="https://nbkengineering.ionwave.net/extract.aspx?file=output%5cnbkengineering%5c2023_10%5cc9f9026b-2971-4ab7-aac0-da73e6a2aa56.pdf&amp;doc=Bid+Inv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194</Words>
  <Characters>1108</Characters>
  <Application>Microsoft Office Word</Application>
  <DocSecurity>0</DocSecurity>
  <Lines>9</Lines>
  <Paragraphs>2</Paragraphs>
  <ScaleCrop>false</ScaleCrop>
  <Company/>
  <LinksUpToDate>false</LinksUpToDate>
  <CharactersWithSpaces>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مركز المهندس</dc:creator>
  <cp:keywords/>
  <dc:description/>
  <cp:lastModifiedBy>مركز المهندس</cp:lastModifiedBy>
  <cp:revision>2</cp:revision>
  <dcterms:created xsi:type="dcterms:W3CDTF">2023-11-13T10:44:00Z</dcterms:created>
  <dcterms:modified xsi:type="dcterms:W3CDTF">2023-11-13T10:44:00Z</dcterms:modified>
</cp:coreProperties>
</file>